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ascii="华文中宋" w:hAnsi="华文中宋" w:eastAsia="华文中宋"/>
          <w:b/>
          <w:bCs/>
          <w:sz w:val="28"/>
          <w:szCs w:val="28"/>
          <w:u w:val="single"/>
        </w:rPr>
      </w:pPr>
    </w:p>
    <w:p>
      <w:pPr>
        <w:spacing w:afterLines="50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中国灌区协会会员入会申请表</w:t>
      </w:r>
    </w:p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编    号（协会填写）</w:t>
      </w:r>
      <w:r>
        <w:rPr>
          <w:rFonts w:hint="eastAsia" w:ascii="仿宋_GB2312" w:eastAsia="仿宋_GB2312"/>
          <w:sz w:val="30"/>
          <w:szCs w:val="30"/>
        </w:rPr>
        <w:t>：</w:t>
      </w:r>
      <w:r>
        <w:rPr>
          <w:rFonts w:hint="eastAsia" w:ascii="仿宋_GB2312" w:eastAsia="仿宋_GB2312"/>
          <w:sz w:val="24"/>
        </w:rPr>
        <w:t xml:space="preserve">                                   年    月    日</w:t>
      </w:r>
    </w:p>
    <w:tbl>
      <w:tblPr>
        <w:tblStyle w:val="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48"/>
        <w:gridCol w:w="708"/>
        <w:gridCol w:w="841"/>
        <w:gridCol w:w="9"/>
        <w:gridCol w:w="985"/>
        <w:gridCol w:w="7"/>
        <w:gridCol w:w="1184"/>
        <w:gridCol w:w="802"/>
        <w:gridCol w:w="1072"/>
        <w:gridCol w:w="1173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单位全称</w:t>
            </w:r>
          </w:p>
        </w:tc>
        <w:tc>
          <w:tcPr>
            <w:tcW w:w="5956" w:type="dxa"/>
            <w:gridSpan w:val="9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</w:tc>
        <w:tc>
          <w:tcPr>
            <w:tcW w:w="2414" w:type="dxa"/>
            <w:gridSpan w:val="2"/>
          </w:tcPr>
          <w:p>
            <w:pPr>
              <w:spacing w:line="420" w:lineRule="exact"/>
              <w:jc w:val="left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申请类型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协会会员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 □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微灌分会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 □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信息化分会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  <w:p>
            <w:pPr>
              <w:spacing w:line="42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量测水分会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  <w:p>
            <w:pPr>
              <w:spacing w:line="420" w:lineRule="exact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现代化改造分会 </w:t>
            </w:r>
            <w:r>
              <w:rPr>
                <w:rFonts w:hint="eastAsia" w:ascii="仿宋" w:hAnsi="仿宋" w:eastAsia="仿宋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884" w:type="dxa"/>
            <w:gridSpan w:val="8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2414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传真</w:t>
            </w:r>
          </w:p>
        </w:tc>
        <w:tc>
          <w:tcPr>
            <w:tcW w:w="199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72" w:type="dxa"/>
            <w:vAlign w:val="center"/>
          </w:tcPr>
          <w:p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 w:cs="Tahoma"/>
                <w:sz w:val="24"/>
              </w:rPr>
              <w:t>E</w:t>
            </w:r>
            <w:r>
              <w:rPr>
                <w:rFonts w:hint="eastAsia" w:ascii="仿宋" w:hAnsi="仿宋" w:eastAsia="仿宋" w:cs="Tahoma"/>
                <w:sz w:val="24"/>
              </w:rPr>
              <w:t>-mail</w:t>
            </w:r>
          </w:p>
        </w:tc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单位性质（按实际情况打√）</w:t>
            </w:r>
          </w:p>
        </w:tc>
        <w:tc>
          <w:tcPr>
            <w:tcW w:w="488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企业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事业</w:t>
            </w:r>
          </w:p>
        </w:tc>
        <w:tc>
          <w:tcPr>
            <w:tcW w:w="117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社团</w:t>
            </w:r>
          </w:p>
        </w:tc>
        <w:tc>
          <w:tcPr>
            <w:tcW w:w="124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国有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股份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民营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外资</w:t>
            </w:r>
          </w:p>
        </w:tc>
        <w:tc>
          <w:tcPr>
            <w:tcW w:w="8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合资</w:t>
            </w:r>
          </w:p>
        </w:tc>
        <w:tc>
          <w:tcPr>
            <w:tcW w:w="1072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主要领导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44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44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联络人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固定电话</w:t>
            </w:r>
          </w:p>
        </w:tc>
        <w:tc>
          <w:tcPr>
            <w:tcW w:w="187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056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84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74" w:type="dxa"/>
            <w:gridSpan w:val="2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173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41" w:type="dxa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448" w:type="dxa"/>
            <w:vMerge w:val="continue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90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联络员邮箱</w:t>
            </w:r>
          </w:p>
        </w:tc>
        <w:tc>
          <w:tcPr>
            <w:tcW w:w="6464" w:type="dxa"/>
            <w:gridSpan w:val="7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1" w:hRule="atLeast"/>
          <w:jc w:val="center"/>
        </w:trPr>
        <w:tc>
          <w:tcPr>
            <w:tcW w:w="14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会费电子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票据信息</w:t>
            </w:r>
          </w:p>
        </w:tc>
        <w:tc>
          <w:tcPr>
            <w:tcW w:w="8370" w:type="dxa"/>
            <w:gridSpan w:val="11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1、开票单位名称：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2、统一信用代码：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3、单位地址及电话：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4、邮箱</w:t>
            </w:r>
            <w:r>
              <w:rPr>
                <w:rFonts w:hint="eastAsia" w:ascii="仿宋" w:hAnsi="仿宋" w:eastAsia="仿宋"/>
                <w:sz w:val="24"/>
              </w:rPr>
              <w:t>（用于收取会费电子票据）</w:t>
            </w:r>
            <w:r>
              <w:rPr>
                <w:rFonts w:ascii="仿宋" w:hAnsi="仿宋" w:eastAsia="仿宋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9818" w:type="dxa"/>
            <w:gridSpan w:val="12"/>
          </w:tcPr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一、灌区（泵站）单位填写</w:t>
            </w: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1、设计灌溉面积：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2、有效灌溉面积：</w:t>
            </w: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3、灌区（泵站）工程基本情况：</w:t>
            </w: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9818" w:type="dxa"/>
            <w:gridSpan w:val="12"/>
          </w:tcPr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二、企业及其他单位填写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1、注册资金（万元）：                     2、净资产（万元）：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3、员工总数（或会员总数）：</w:t>
            </w: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6、主要产品产量或服务项目：</w:t>
            </w: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  <w:jc w:val="center"/>
        </w:trPr>
        <w:tc>
          <w:tcPr>
            <w:tcW w:w="1796" w:type="dxa"/>
            <w:gridSpan w:val="2"/>
            <w:vAlign w:val="center"/>
          </w:tcPr>
          <w:p>
            <w:pPr>
              <w:spacing w:line="160" w:lineRule="atLeast"/>
              <w:jc w:val="center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协会审批意见</w:t>
            </w:r>
          </w:p>
        </w:tc>
        <w:tc>
          <w:tcPr>
            <w:tcW w:w="8022" w:type="dxa"/>
            <w:gridSpan w:val="10"/>
          </w:tcPr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outlineLvl w:val="0"/>
              <w:rPr>
                <w:rFonts w:ascii="仿宋" w:hAnsi="仿宋" w:eastAsia="仿宋"/>
                <w:sz w:val="24"/>
              </w:rPr>
            </w:pPr>
          </w:p>
          <w:p>
            <w:pPr>
              <w:spacing w:line="160" w:lineRule="atLeast"/>
              <w:ind w:firstLine="960" w:firstLineChars="400"/>
              <w:outlineLvl w:val="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 年    月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3" w:hRule="atLeast"/>
          <w:jc w:val="center"/>
        </w:trPr>
        <w:tc>
          <w:tcPr>
            <w:tcW w:w="9818" w:type="dxa"/>
            <w:gridSpan w:val="12"/>
          </w:tcPr>
          <w:p>
            <w:pPr>
              <w:spacing w:line="4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说明：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表内各项请认真填写，字迹工整。申请表</w:t>
            </w:r>
            <w:r>
              <w:rPr>
                <w:rFonts w:hint="eastAsia" w:ascii="仿宋" w:hAnsi="仿宋" w:eastAsia="仿宋"/>
                <w:sz w:val="24"/>
              </w:rPr>
              <w:t>与营业执照复印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</w:rPr>
              <w:t>件</w:t>
            </w:r>
            <w:r>
              <w:rPr>
                <w:rFonts w:ascii="仿宋" w:hAnsi="仿宋" w:eastAsia="仿宋"/>
                <w:sz w:val="24"/>
              </w:rPr>
              <w:t>盖章后</w:t>
            </w:r>
            <w:r>
              <w:rPr>
                <w:rFonts w:hint="eastAsia" w:ascii="仿宋" w:hAnsi="仿宋" w:eastAsia="仿宋"/>
                <w:sz w:val="24"/>
              </w:rPr>
              <w:t>一起邮寄至协会。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.</w:t>
            </w:r>
            <w:r>
              <w:rPr>
                <w:rFonts w:ascii="仿宋" w:hAnsi="仿宋" w:eastAsia="仿宋"/>
                <w:sz w:val="24"/>
              </w:rPr>
              <w:t>理事会（常务理事会）批准入会申请，收到协会的入会通知书后请及时缴纳会费</w:t>
            </w:r>
            <w:r>
              <w:rPr>
                <w:rFonts w:hint="eastAsia" w:ascii="仿宋" w:hAnsi="仿宋" w:eastAsia="仿宋"/>
                <w:sz w:val="24"/>
              </w:rPr>
              <w:t>。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协会</w:t>
            </w:r>
            <w:r>
              <w:rPr>
                <w:rFonts w:hint="eastAsia" w:ascii="仿宋" w:hAnsi="仿宋" w:eastAsia="仿宋"/>
                <w:sz w:val="24"/>
              </w:rPr>
              <w:t>账</w:t>
            </w:r>
            <w:r>
              <w:rPr>
                <w:rFonts w:ascii="仿宋" w:hAnsi="仿宋" w:eastAsia="仿宋"/>
                <w:sz w:val="24"/>
              </w:rPr>
              <w:t>号：0200000609014462708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开 户 行：</w:t>
            </w:r>
            <w:r>
              <w:rPr>
                <w:rFonts w:hint="eastAsia" w:ascii="仿宋" w:hAnsi="仿宋" w:eastAsia="仿宋"/>
                <w:sz w:val="24"/>
              </w:rPr>
              <w:t>中国工商银行北京樱桃园支行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户    名：中国</w:t>
            </w:r>
            <w:r>
              <w:rPr>
                <w:rFonts w:hint="eastAsia" w:ascii="仿宋" w:hAnsi="仿宋" w:eastAsia="仿宋"/>
                <w:sz w:val="24"/>
              </w:rPr>
              <w:t>灌区</w:t>
            </w:r>
            <w:r>
              <w:rPr>
                <w:rFonts w:ascii="仿宋" w:hAnsi="仿宋" w:eastAsia="仿宋"/>
                <w:sz w:val="24"/>
              </w:rPr>
              <w:t>协会</w:t>
            </w:r>
          </w:p>
          <w:p>
            <w:pPr>
              <w:spacing w:line="46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.协会</w:t>
            </w:r>
            <w:r>
              <w:rPr>
                <w:rFonts w:ascii="仿宋" w:hAnsi="仿宋" w:eastAsia="仿宋"/>
                <w:sz w:val="24"/>
              </w:rPr>
              <w:t>地址：北京市</w:t>
            </w:r>
            <w:r>
              <w:rPr>
                <w:rFonts w:hint="eastAsia" w:ascii="仿宋" w:hAnsi="仿宋" w:eastAsia="仿宋"/>
                <w:sz w:val="24"/>
              </w:rPr>
              <w:t>丰台区西三环南路乙六号银河大厦5</w:t>
            </w:r>
            <w:r>
              <w:rPr>
                <w:rFonts w:ascii="仿宋" w:hAnsi="仿宋" w:eastAsia="仿宋"/>
                <w:sz w:val="24"/>
              </w:rPr>
              <w:t>03</w:t>
            </w:r>
          </w:p>
          <w:p>
            <w:pPr>
              <w:spacing w:line="460" w:lineRule="exact"/>
              <w:ind w:firstLine="720" w:firstLineChars="3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网    址：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fldChar w:fldCharType="begin"/>
            </w:r>
            <w:r>
              <w:rPr>
                <w:rFonts w:hint="eastAsia" w:ascii="仿宋" w:hAnsi="仿宋" w:eastAsia="仿宋"/>
                <w:color w:val="auto"/>
                <w:sz w:val="24"/>
              </w:rPr>
              <w:instrText xml:space="preserve"> HYPERLINK "http://www.zggqxh.com.cn/" </w:instrText>
            </w:r>
            <w:r>
              <w:rPr>
                <w:rFonts w:hint="eastAsia" w:ascii="仿宋" w:hAnsi="仿宋" w:eastAsia="仿宋"/>
                <w:color w:val="auto"/>
                <w:sz w:val="24"/>
              </w:rPr>
              <w:fldChar w:fldCharType="separate"/>
            </w:r>
            <w:r>
              <w:rPr>
                <w:rStyle w:val="7"/>
                <w:rFonts w:hint="eastAsia" w:ascii="仿宋" w:hAnsi="仿宋" w:eastAsia="仿宋"/>
                <w:color w:val="auto"/>
                <w:sz w:val="24"/>
              </w:rPr>
              <w:t>http://www.zggqxh.com.cn/</w:t>
            </w:r>
            <w:r>
              <w:rPr>
                <w:rFonts w:hint="eastAsia" w:ascii="仿宋" w:hAnsi="仿宋" w:eastAsia="仿宋"/>
                <w:color w:val="auto"/>
                <w:sz w:val="24"/>
              </w:rPr>
              <w:fldChar w:fldCharType="end"/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编：100073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话：（010）6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</w:t>
            </w:r>
            <w:r>
              <w:rPr>
                <w:rFonts w:ascii="仿宋" w:hAnsi="仿宋" w:eastAsia="仿宋"/>
                <w:sz w:val="24"/>
              </w:rPr>
              <w:t>449923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传</w:t>
            </w: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ascii="仿宋" w:hAnsi="仿宋" w:eastAsia="仿宋"/>
                <w:sz w:val="24"/>
              </w:rPr>
              <w:t>真：（010）63480309</w:t>
            </w:r>
          </w:p>
          <w:p>
            <w:pPr>
              <w:spacing w:line="46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    箱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fldChar w:fldCharType="begin"/>
            </w:r>
            <w:r>
              <w:instrText xml:space="preserve"> HYPERLINK "mailto:guanqu160@sina.com" </w:instrText>
            </w:r>
            <w:r>
              <w:fldChar w:fldCharType="separate"/>
            </w:r>
            <w:r>
              <w:rPr>
                <w:rStyle w:val="7"/>
                <w:rFonts w:ascii="仿宋" w:hAnsi="仿宋" w:eastAsia="仿宋"/>
                <w:color w:val="000000" w:themeColor="text1"/>
                <w:sz w:val="24"/>
              </w:rPr>
              <w:t>guanqu160@sina.com</w:t>
            </w:r>
            <w:r>
              <w:rPr>
                <w:rStyle w:val="7"/>
                <w:rFonts w:ascii="仿宋" w:hAnsi="仿宋" w:eastAsia="仿宋"/>
                <w:color w:val="000000" w:themeColor="text1"/>
                <w:sz w:val="24"/>
              </w:rPr>
              <w:fldChar w:fldCharType="end"/>
            </w:r>
          </w:p>
        </w:tc>
      </w:tr>
    </w:tbl>
    <w:p>
      <w:pPr>
        <w:snapToGrid w:val="0"/>
        <w:rPr>
          <w:rFonts w:ascii="仿宋_GB2312" w:eastAsia="仿宋_GB2312"/>
          <w:sz w:val="10"/>
          <w:szCs w:val="10"/>
        </w:rPr>
      </w:pPr>
    </w:p>
    <w:sectPr>
      <w:pgSz w:w="11906" w:h="16838"/>
      <w:pgMar w:top="1327" w:right="1644" w:bottom="132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5MTFlMjRjNzE2Y2Q1MzE4MDgwMWZjNDJkZDliMjAifQ=="/>
  </w:docVars>
  <w:rsids>
    <w:rsidRoot w:val="00CE2E5C"/>
    <w:rsid w:val="00032EBD"/>
    <w:rsid w:val="00046109"/>
    <w:rsid w:val="000B7F13"/>
    <w:rsid w:val="000C7351"/>
    <w:rsid w:val="000F34EC"/>
    <w:rsid w:val="0011312C"/>
    <w:rsid w:val="00142A86"/>
    <w:rsid w:val="002144A0"/>
    <w:rsid w:val="002158EC"/>
    <w:rsid w:val="00234634"/>
    <w:rsid w:val="0027428D"/>
    <w:rsid w:val="00291324"/>
    <w:rsid w:val="002931F6"/>
    <w:rsid w:val="00346042"/>
    <w:rsid w:val="003C2BDD"/>
    <w:rsid w:val="003F76D7"/>
    <w:rsid w:val="00454002"/>
    <w:rsid w:val="00461E61"/>
    <w:rsid w:val="00480871"/>
    <w:rsid w:val="004835DE"/>
    <w:rsid w:val="00503A9E"/>
    <w:rsid w:val="00523D15"/>
    <w:rsid w:val="005379FE"/>
    <w:rsid w:val="00551D25"/>
    <w:rsid w:val="0056638F"/>
    <w:rsid w:val="00580F97"/>
    <w:rsid w:val="005F0262"/>
    <w:rsid w:val="00697959"/>
    <w:rsid w:val="006B0CF6"/>
    <w:rsid w:val="006B141A"/>
    <w:rsid w:val="006B7837"/>
    <w:rsid w:val="006E5578"/>
    <w:rsid w:val="006F45A4"/>
    <w:rsid w:val="0071338D"/>
    <w:rsid w:val="00753EFD"/>
    <w:rsid w:val="007734DA"/>
    <w:rsid w:val="007935AD"/>
    <w:rsid w:val="007E0AF3"/>
    <w:rsid w:val="00826797"/>
    <w:rsid w:val="008A0624"/>
    <w:rsid w:val="008B1167"/>
    <w:rsid w:val="008C5BDD"/>
    <w:rsid w:val="008F020A"/>
    <w:rsid w:val="00927ECC"/>
    <w:rsid w:val="009436EF"/>
    <w:rsid w:val="00944B70"/>
    <w:rsid w:val="009654CC"/>
    <w:rsid w:val="009863F9"/>
    <w:rsid w:val="009D61D5"/>
    <w:rsid w:val="00A15BE0"/>
    <w:rsid w:val="00A4332B"/>
    <w:rsid w:val="00A67593"/>
    <w:rsid w:val="00A77E72"/>
    <w:rsid w:val="00A825A1"/>
    <w:rsid w:val="00A867DA"/>
    <w:rsid w:val="00AB2302"/>
    <w:rsid w:val="00AB7C5C"/>
    <w:rsid w:val="00AC19B0"/>
    <w:rsid w:val="00AD3D93"/>
    <w:rsid w:val="00AE2E3F"/>
    <w:rsid w:val="00B15013"/>
    <w:rsid w:val="00BA4B33"/>
    <w:rsid w:val="00BD6330"/>
    <w:rsid w:val="00BE7CD2"/>
    <w:rsid w:val="00C53F9F"/>
    <w:rsid w:val="00C62FD0"/>
    <w:rsid w:val="00C936EE"/>
    <w:rsid w:val="00CB71A9"/>
    <w:rsid w:val="00CE2557"/>
    <w:rsid w:val="00CE2E5C"/>
    <w:rsid w:val="00CF21FE"/>
    <w:rsid w:val="00D8101B"/>
    <w:rsid w:val="00D93500"/>
    <w:rsid w:val="00DE193C"/>
    <w:rsid w:val="00DE7EED"/>
    <w:rsid w:val="00E10A7C"/>
    <w:rsid w:val="00E121C9"/>
    <w:rsid w:val="00E7741B"/>
    <w:rsid w:val="00EA5309"/>
    <w:rsid w:val="00EF60BF"/>
    <w:rsid w:val="00F00127"/>
    <w:rsid w:val="00F1361D"/>
    <w:rsid w:val="00F32F98"/>
    <w:rsid w:val="00F51A90"/>
    <w:rsid w:val="00F560CE"/>
    <w:rsid w:val="00F724C0"/>
    <w:rsid w:val="00F965A3"/>
    <w:rsid w:val="00F973FF"/>
    <w:rsid w:val="01D30D42"/>
    <w:rsid w:val="01FB4A5B"/>
    <w:rsid w:val="138528B6"/>
    <w:rsid w:val="219834FA"/>
    <w:rsid w:val="282C50B4"/>
    <w:rsid w:val="388452AA"/>
    <w:rsid w:val="405627A4"/>
    <w:rsid w:val="4E064113"/>
    <w:rsid w:val="51DD07A3"/>
    <w:rsid w:val="587C044A"/>
    <w:rsid w:val="5E7B72A3"/>
    <w:rsid w:val="5ED11774"/>
    <w:rsid w:val="61324D97"/>
    <w:rsid w:val="6F0E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sz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1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94149D-48F5-495F-8868-AE94FCB2AD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141</Words>
  <Characters>807</Characters>
  <Lines>6</Lines>
  <Paragraphs>1</Paragraphs>
  <TotalTime>4</TotalTime>
  <ScaleCrop>false</ScaleCrop>
  <LinksUpToDate>false</LinksUpToDate>
  <CharactersWithSpaces>947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2013-05-14T06:51:00Z</dcterms:created>
  <dc:creator>liubin</dc:creator>
  <cp:lastModifiedBy>Ying</cp:lastModifiedBy>
  <cp:lastPrinted>2018-07-03T04:06:00Z</cp:lastPrinted>
  <dcterms:modified xsi:type="dcterms:W3CDTF">2023-11-24T02:10:27Z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729CC48448254047ADDD78FCCE63A9A6_12</vt:lpwstr>
  </property>
</Properties>
</file>